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D79E" w14:textId="2CF4FC66" w:rsidR="00133DF1" w:rsidRDefault="00133DF1" w:rsidP="00133DF1">
      <w:pPr>
        <w:pStyle w:val="Caption"/>
        <w:keepNext/>
      </w:pPr>
    </w:p>
    <w:tbl>
      <w:tblPr>
        <w:tblStyle w:val="TableGrid"/>
        <w:tblpPr w:leftFromText="180" w:rightFromText="180" w:vertAnchor="text" w:horzAnchor="page" w:tblpX="1450" w:tblpY="1044"/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040"/>
        <w:gridCol w:w="2040"/>
        <w:gridCol w:w="2040"/>
        <w:gridCol w:w="2040"/>
        <w:gridCol w:w="2040"/>
        <w:gridCol w:w="2040"/>
      </w:tblGrid>
      <w:tr w:rsidR="00A115F3" w14:paraId="1DF192FD" w14:textId="77777777" w:rsidTr="00133DF1">
        <w:trPr>
          <w:trHeight w:val="460"/>
        </w:trPr>
        <w:tc>
          <w:tcPr>
            <w:tcW w:w="2039" w:type="dxa"/>
            <w:tcBorders>
              <w:bottom w:val="nil"/>
            </w:tcBorders>
          </w:tcPr>
          <w:p w14:paraId="6EC28839" w14:textId="77777777" w:rsidR="00133DF1" w:rsidRDefault="00133DF1" w:rsidP="00133DF1">
            <w:pPr>
              <w:rPr>
                <w:sz w:val="20"/>
                <w:szCs w:val="20"/>
              </w:rPr>
            </w:pPr>
          </w:p>
          <w:p w14:paraId="115E7776" w14:textId="77777777" w:rsidR="00133DF1" w:rsidRPr="000775D3" w:rsidRDefault="00133DF1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7019A7E8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234B5868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Patient 1</w:t>
            </w:r>
          </w:p>
        </w:tc>
        <w:tc>
          <w:tcPr>
            <w:tcW w:w="2040" w:type="dxa"/>
            <w:tcBorders>
              <w:bottom w:val="nil"/>
            </w:tcBorders>
          </w:tcPr>
          <w:p w14:paraId="1C8B61A1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Patient 2</w:t>
            </w:r>
          </w:p>
        </w:tc>
        <w:tc>
          <w:tcPr>
            <w:tcW w:w="2040" w:type="dxa"/>
            <w:tcBorders>
              <w:bottom w:val="nil"/>
            </w:tcBorders>
          </w:tcPr>
          <w:p w14:paraId="2A2D1AC8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Patient 3</w:t>
            </w:r>
          </w:p>
        </w:tc>
        <w:tc>
          <w:tcPr>
            <w:tcW w:w="2040" w:type="dxa"/>
            <w:tcBorders>
              <w:bottom w:val="nil"/>
            </w:tcBorders>
          </w:tcPr>
          <w:p w14:paraId="1F693477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Patient 4</w:t>
            </w:r>
          </w:p>
        </w:tc>
        <w:tc>
          <w:tcPr>
            <w:tcW w:w="2040" w:type="dxa"/>
            <w:tcBorders>
              <w:bottom w:val="nil"/>
            </w:tcBorders>
          </w:tcPr>
          <w:p w14:paraId="220E697D" w14:textId="77777777" w:rsidR="00A115F3" w:rsidRPr="000775D3" w:rsidRDefault="009E73B1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5 </w:t>
            </w:r>
          </w:p>
        </w:tc>
      </w:tr>
      <w:tr w:rsidR="00A115F3" w14:paraId="5A50889C" w14:textId="77777777" w:rsidTr="00133DF1">
        <w:trPr>
          <w:trHeight w:val="460"/>
        </w:trPr>
        <w:tc>
          <w:tcPr>
            <w:tcW w:w="2039" w:type="dxa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A0BEB0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r w:rsidRPr="000775D3">
              <w:rPr>
                <w:sz w:val="20"/>
                <w:szCs w:val="20"/>
              </w:rPr>
              <w:t>ACR</w:t>
            </w:r>
            <w:r>
              <w:rPr>
                <w:sz w:val="20"/>
                <w:szCs w:val="20"/>
              </w:rPr>
              <w:t>/EULAR</w:t>
            </w:r>
            <w:r w:rsidRPr="000775D3">
              <w:rPr>
                <w:sz w:val="20"/>
                <w:szCs w:val="20"/>
              </w:rPr>
              <w:t xml:space="preserve"> criteria for Rheumatoid arthritis</w:t>
            </w:r>
            <w:r w:rsidR="00CE2DAD">
              <w:rPr>
                <w:sz w:val="20"/>
                <w:szCs w:val="20"/>
              </w:rPr>
              <w:t xml:space="preserve"> score (</w:t>
            </w:r>
            <w:r w:rsidR="00A270EB">
              <w:rPr>
                <w:sz w:val="20"/>
                <w:szCs w:val="20"/>
              </w:rPr>
              <w:t xml:space="preserve">total </w:t>
            </w:r>
            <w:r w:rsidR="00CE2DAD">
              <w:rPr>
                <w:sz w:val="20"/>
                <w:szCs w:val="20"/>
              </w:rPr>
              <w:t xml:space="preserve">score </w:t>
            </w:r>
            <w:r w:rsidR="00A624C9">
              <w:rPr>
                <w:rFonts w:cs="Arial"/>
                <w:sz w:val="20"/>
                <w:szCs w:val="20"/>
              </w:rPr>
              <w:t>≥</w:t>
            </w:r>
            <w:r w:rsidR="00A624C9">
              <w:rPr>
                <w:sz w:val="20"/>
                <w:szCs w:val="20"/>
              </w:rPr>
              <w:t>6 indicates rheumatoid arthritis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CC04A6A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Joint involvement score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7F3B49B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644798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11B6F48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488E78F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32840F4" w14:textId="41D29EF6" w:rsidR="00A115F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15F3" w14:paraId="705DE707" w14:textId="77777777" w:rsidTr="00133DF1">
        <w:trPr>
          <w:trHeight w:val="460"/>
        </w:trPr>
        <w:tc>
          <w:tcPr>
            <w:tcW w:w="2039" w:type="dxa"/>
            <w:vMerge/>
            <w:tcBorders>
              <w:top w:val="nil"/>
            </w:tcBorders>
          </w:tcPr>
          <w:p w14:paraId="5E95BCCF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1793FDF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Serology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940C5B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1AAB755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D47FB29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D7B5871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FFCCD55" w14:textId="2B4EE2EB" w:rsidR="00A115F3" w:rsidRPr="000775D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0021">
              <w:rPr>
                <w:sz w:val="20"/>
                <w:szCs w:val="20"/>
              </w:rPr>
              <w:t xml:space="preserve"> </w:t>
            </w:r>
          </w:p>
        </w:tc>
      </w:tr>
      <w:tr w:rsidR="00A115F3" w14:paraId="10B8E9D1" w14:textId="77777777" w:rsidTr="00133DF1">
        <w:trPr>
          <w:trHeight w:val="460"/>
        </w:trPr>
        <w:tc>
          <w:tcPr>
            <w:tcW w:w="2039" w:type="dxa"/>
            <w:vMerge/>
          </w:tcPr>
          <w:p w14:paraId="5D74FDBD" w14:textId="52690765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C3721C9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Acute phase reactants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A180BF7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78FC498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175C818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8A287F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405992" w14:textId="7B63EC79" w:rsidR="00A115F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5F3" w14:paraId="7838D17E" w14:textId="77777777" w:rsidTr="00133DF1">
        <w:trPr>
          <w:trHeight w:val="460"/>
        </w:trPr>
        <w:tc>
          <w:tcPr>
            <w:tcW w:w="2039" w:type="dxa"/>
            <w:vMerge/>
          </w:tcPr>
          <w:p w14:paraId="20EEBE1C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2000115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Duration of symptoms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5362BFD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A426CF2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15A36D7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CF68F0C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9DAC15D" w14:textId="69FECF26" w:rsidR="003561F1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5F3" w14:paraId="5469D318" w14:textId="77777777" w:rsidTr="00133DF1">
        <w:trPr>
          <w:trHeight w:val="460"/>
        </w:trPr>
        <w:tc>
          <w:tcPr>
            <w:tcW w:w="2039" w:type="dxa"/>
            <w:vMerge/>
            <w:tcBorders>
              <w:bottom w:val="nil"/>
            </w:tcBorders>
          </w:tcPr>
          <w:p w14:paraId="36C9BE45" w14:textId="1AA374E8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4951B54" w14:textId="77777777" w:rsidR="00A115F3" w:rsidRPr="00A115F3" w:rsidRDefault="00A115F3" w:rsidP="00133DF1">
            <w:pPr>
              <w:rPr>
                <w:b/>
                <w:sz w:val="20"/>
                <w:szCs w:val="20"/>
              </w:rPr>
            </w:pPr>
            <w:r w:rsidRPr="00A115F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746638C" w14:textId="77777777" w:rsidR="00A115F3" w:rsidRPr="00A115F3" w:rsidRDefault="00A115F3" w:rsidP="00133DF1">
            <w:pPr>
              <w:rPr>
                <w:b/>
                <w:sz w:val="20"/>
                <w:szCs w:val="20"/>
              </w:rPr>
            </w:pPr>
            <w:r w:rsidRPr="00A115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265B96C" w14:textId="77777777" w:rsidR="00A115F3" w:rsidRPr="00A115F3" w:rsidRDefault="00A115F3" w:rsidP="00133DF1">
            <w:pPr>
              <w:rPr>
                <w:b/>
                <w:sz w:val="20"/>
                <w:szCs w:val="20"/>
              </w:rPr>
            </w:pPr>
            <w:r w:rsidRPr="00A115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3870342" w14:textId="77777777" w:rsidR="00A115F3" w:rsidRPr="00A115F3" w:rsidRDefault="00A115F3" w:rsidP="00133DF1">
            <w:pPr>
              <w:rPr>
                <w:b/>
                <w:sz w:val="20"/>
                <w:szCs w:val="20"/>
              </w:rPr>
            </w:pPr>
            <w:r w:rsidRPr="00A115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D94B619" w14:textId="77777777" w:rsidR="00A115F3" w:rsidRPr="00A115F3" w:rsidRDefault="00A115F3" w:rsidP="00133DF1">
            <w:pPr>
              <w:rPr>
                <w:b/>
                <w:sz w:val="20"/>
                <w:szCs w:val="20"/>
              </w:rPr>
            </w:pPr>
            <w:r w:rsidRPr="00A115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D1AB3A1" w14:textId="3D055AFA" w:rsidR="00A115F3" w:rsidRPr="00A115F3" w:rsidRDefault="00E8070A" w:rsidP="00133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115F3" w14:paraId="4E690AE2" w14:textId="77777777" w:rsidTr="00133DF1">
        <w:trPr>
          <w:trHeight w:val="460"/>
        </w:trPr>
        <w:tc>
          <w:tcPr>
            <w:tcW w:w="2039" w:type="dxa"/>
            <w:vMerge w:val="restart"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14:paraId="42CAD50B" w14:textId="3300D594" w:rsidR="00133DF1" w:rsidRDefault="00133DF1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suggestive</w:t>
            </w:r>
          </w:p>
          <w:p w14:paraId="321A50F6" w14:textId="77777777" w:rsidR="00133DF1" w:rsidRDefault="00133DF1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proofErr w:type="spellStart"/>
            <w:r>
              <w:rPr>
                <w:sz w:val="20"/>
                <w:szCs w:val="20"/>
              </w:rPr>
              <w:t>autoinflammatory</w:t>
            </w:r>
            <w:proofErr w:type="spellEnd"/>
          </w:p>
          <w:p w14:paraId="7AD434FA" w14:textId="3A36A0F3" w:rsidR="00A115F3" w:rsidRPr="000775D3" w:rsidRDefault="00133DF1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disease process 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A01654A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Fever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2979522" w14:textId="77777777" w:rsidR="00A115F3" w:rsidRPr="000775D3" w:rsidRDefault="00192A0F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C411D9A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9199E80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6E24A3A" w14:textId="44F9B603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2464F9D" w14:textId="3AC85BCB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115F3" w14:paraId="04398C90" w14:textId="77777777" w:rsidTr="00133DF1">
        <w:trPr>
          <w:trHeight w:val="460"/>
        </w:trPr>
        <w:tc>
          <w:tcPr>
            <w:tcW w:w="2039" w:type="dxa"/>
            <w:vMerge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14:paraId="2ED35991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D1FE4DE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proofErr w:type="spellStart"/>
            <w:r w:rsidRPr="000775D3">
              <w:rPr>
                <w:sz w:val="20"/>
                <w:szCs w:val="20"/>
              </w:rPr>
              <w:t>Serositis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9C06A5" w14:textId="62B73B10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BB7B44B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18C7E9C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5E1E696" w14:textId="2A61CB33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657E002" w14:textId="5AF98FEF" w:rsidR="00A115F3" w:rsidRPr="000775D3" w:rsidRDefault="00351A9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115F3" w14:paraId="5DB298FB" w14:textId="77777777" w:rsidTr="00133DF1">
        <w:trPr>
          <w:trHeight w:val="460"/>
        </w:trPr>
        <w:tc>
          <w:tcPr>
            <w:tcW w:w="2039" w:type="dxa"/>
            <w:vMerge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14:paraId="0DA511CF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0A8EED2" w14:textId="77777777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>Non response to traditional DMARDS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BDE9FBE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6A3115D" w14:textId="35199DB3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8DE18B8" w14:textId="32C3BCD6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B670EF5" w14:textId="1A302B4C" w:rsidR="00A115F3" w:rsidRPr="000775D3" w:rsidRDefault="00050A00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BB584C0" w14:textId="10DD0485" w:rsidR="00A115F3" w:rsidRPr="000775D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A115F3" w14:paraId="7A809FD4" w14:textId="77777777" w:rsidTr="00133DF1">
        <w:trPr>
          <w:trHeight w:val="460"/>
        </w:trPr>
        <w:tc>
          <w:tcPr>
            <w:tcW w:w="2039" w:type="dxa"/>
            <w:vMerge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14:paraId="27A3D038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277B18F" w14:textId="0A032D06" w:rsidR="00A115F3" w:rsidRPr="000775D3" w:rsidRDefault="00A115F3" w:rsidP="00133DF1">
            <w:pPr>
              <w:rPr>
                <w:sz w:val="20"/>
                <w:szCs w:val="20"/>
              </w:rPr>
            </w:pPr>
            <w:r w:rsidRPr="000775D3">
              <w:rPr>
                <w:sz w:val="20"/>
                <w:szCs w:val="20"/>
              </w:rPr>
              <w:t xml:space="preserve">Response to </w:t>
            </w:r>
            <w:r w:rsidR="009E73B1" w:rsidRPr="000775D3">
              <w:rPr>
                <w:sz w:val="20"/>
                <w:szCs w:val="20"/>
              </w:rPr>
              <w:t>colchicine</w:t>
            </w:r>
            <w:r w:rsidR="00C00021">
              <w:rPr>
                <w:sz w:val="20"/>
                <w:szCs w:val="20"/>
              </w:rPr>
              <w:t>/</w:t>
            </w:r>
            <w:r w:rsidR="00E8070A">
              <w:rPr>
                <w:sz w:val="20"/>
                <w:szCs w:val="20"/>
              </w:rPr>
              <w:t>Anakinra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4E3A426" w14:textId="77777777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C1D208B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4764D10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9772D1E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C0A8442" w14:textId="3CBFF3C7" w:rsidR="003561F1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  <w:r w:rsidR="003561F1">
              <w:rPr>
                <w:sz w:val="20"/>
                <w:szCs w:val="20"/>
              </w:rPr>
              <w:t xml:space="preserve"> </w:t>
            </w:r>
          </w:p>
        </w:tc>
      </w:tr>
      <w:tr w:rsidR="00A115F3" w14:paraId="4EBE01B2" w14:textId="77777777" w:rsidTr="00133DF1">
        <w:trPr>
          <w:trHeight w:val="460"/>
        </w:trPr>
        <w:tc>
          <w:tcPr>
            <w:tcW w:w="2039" w:type="dxa"/>
            <w:vMerge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14:paraId="33808FA3" w14:textId="059B1F3F" w:rsidR="00A115F3" w:rsidRPr="000775D3" w:rsidRDefault="00A115F3" w:rsidP="00133D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6613315C" w14:textId="384292D1" w:rsidR="00A115F3" w:rsidRPr="000775D3" w:rsidRDefault="00C00021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Rare/</w:t>
            </w:r>
            <w:r w:rsidR="00E8070A">
              <w:rPr>
                <w:sz w:val="20"/>
                <w:szCs w:val="20"/>
              </w:rPr>
              <w:t xml:space="preserve">potentially </w:t>
            </w:r>
            <w:r w:rsidR="00E8070A" w:rsidRPr="000775D3">
              <w:rPr>
                <w:sz w:val="20"/>
                <w:szCs w:val="20"/>
              </w:rPr>
              <w:t>pathogenic</w:t>
            </w:r>
            <w:r w:rsidR="00A115F3" w:rsidRPr="00077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variant in SAID genes</w:t>
            </w:r>
          </w:p>
        </w:tc>
        <w:tc>
          <w:tcPr>
            <w:tcW w:w="2040" w:type="dxa"/>
            <w:tcBorders>
              <w:top w:val="nil"/>
            </w:tcBorders>
          </w:tcPr>
          <w:p w14:paraId="09598BC3" w14:textId="77777777" w:rsidR="00A115F3" w:rsidRPr="000775D3" w:rsidRDefault="00CE2DAD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</w:tcBorders>
          </w:tcPr>
          <w:p w14:paraId="4B537C8C" w14:textId="6D073AEF" w:rsidR="00A115F3" w:rsidRPr="000775D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</w:tcBorders>
          </w:tcPr>
          <w:p w14:paraId="5CDDF65A" w14:textId="2AF7E50C" w:rsidR="00A115F3" w:rsidRPr="000775D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</w:tcBorders>
          </w:tcPr>
          <w:p w14:paraId="4A40BF53" w14:textId="031AC957" w:rsidR="00A115F3" w:rsidRPr="000775D3" w:rsidRDefault="00E8070A" w:rsidP="0013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040" w:type="dxa"/>
            <w:tcBorders>
              <w:top w:val="nil"/>
            </w:tcBorders>
          </w:tcPr>
          <w:p w14:paraId="30F8AAD2" w14:textId="33765842" w:rsidR="00A115F3" w:rsidRPr="00A115F3" w:rsidRDefault="00050A00" w:rsidP="00133DF1">
            <w:pPr>
              <w:rPr>
                <w:sz w:val="20"/>
                <w:szCs w:val="20"/>
                <w:highlight w:val="yellow"/>
              </w:rPr>
            </w:pPr>
            <w:r w:rsidRPr="00050A00">
              <w:rPr>
                <w:sz w:val="20"/>
                <w:szCs w:val="20"/>
              </w:rPr>
              <w:t>x</w:t>
            </w:r>
          </w:p>
        </w:tc>
      </w:tr>
    </w:tbl>
    <w:p w14:paraId="577B565D" w14:textId="77777777" w:rsidR="003D38C3" w:rsidRDefault="003D38C3" w:rsidP="00FF0230">
      <w:pPr>
        <w:rPr>
          <w:rFonts w:ascii="Dutch801BT-Roman" w:eastAsia="Dutch801BT-Roman" w:hAnsiTheme="minorHAnsi" w:cs="Dutch801BT-Roman"/>
          <w:color w:val="231F20"/>
          <w:sz w:val="16"/>
          <w:szCs w:val="16"/>
        </w:rPr>
      </w:pPr>
    </w:p>
    <w:p w14:paraId="3606F994" w14:textId="77777777" w:rsidR="00133DF1" w:rsidRDefault="00133DF1" w:rsidP="00FF0230">
      <w:pPr>
        <w:rPr>
          <w:rFonts w:eastAsia="Dutch801BT-Roman" w:cs="Arial"/>
          <w:color w:val="231F20"/>
          <w:sz w:val="20"/>
          <w:szCs w:val="20"/>
        </w:rPr>
      </w:pPr>
      <w:bookmarkStart w:id="0" w:name="_GoBack"/>
      <w:bookmarkEnd w:id="0"/>
    </w:p>
    <w:p w14:paraId="44A17723" w14:textId="77777777" w:rsidR="00133DF1" w:rsidRDefault="00133DF1" w:rsidP="00FF0230">
      <w:pPr>
        <w:rPr>
          <w:rFonts w:eastAsia="Dutch801BT-Roman" w:cs="Arial"/>
          <w:color w:val="231F20"/>
          <w:sz w:val="20"/>
          <w:szCs w:val="20"/>
        </w:rPr>
      </w:pPr>
    </w:p>
    <w:p w14:paraId="57468892" w14:textId="5CC96A7C" w:rsidR="003D38C3" w:rsidRPr="00133DF1" w:rsidRDefault="00133DF1" w:rsidP="00FF0230">
      <w:pPr>
        <w:rPr>
          <w:rFonts w:eastAsia="Dutch801BT-Roman" w:cs="Arial"/>
          <w:color w:val="231F20"/>
          <w:sz w:val="20"/>
          <w:szCs w:val="20"/>
        </w:rPr>
      </w:pPr>
      <w:r>
        <w:rPr>
          <w:rFonts w:eastAsia="Dutch801BT-Roman" w:cs="Arial"/>
          <w:color w:val="231F20"/>
          <w:sz w:val="20"/>
          <w:szCs w:val="20"/>
        </w:rPr>
        <w:t xml:space="preserve">Table 2.  Principal clinical criteria used for selecting patients with overlapping </w:t>
      </w:r>
      <w:proofErr w:type="spellStart"/>
      <w:r>
        <w:rPr>
          <w:rFonts w:eastAsia="Dutch801BT-Roman" w:cs="Arial"/>
          <w:color w:val="231F20"/>
          <w:sz w:val="20"/>
          <w:szCs w:val="20"/>
        </w:rPr>
        <w:t>autoinflammatory</w:t>
      </w:r>
      <w:proofErr w:type="spellEnd"/>
      <w:r>
        <w:rPr>
          <w:rFonts w:eastAsia="Dutch801BT-Roman" w:cs="Arial"/>
          <w:color w:val="231F20"/>
          <w:sz w:val="20"/>
          <w:szCs w:val="20"/>
        </w:rPr>
        <w:t xml:space="preserve"> disease and rheumatoid arthritis features </w:t>
      </w:r>
    </w:p>
    <w:p w14:paraId="47F22979" w14:textId="77777777" w:rsidR="003D38C3" w:rsidRDefault="003D38C3" w:rsidP="00FF0230">
      <w:pPr>
        <w:rPr>
          <w:rFonts w:ascii="Dutch801BT-Roman" w:eastAsia="Dutch801BT-Roman" w:hAnsiTheme="minorHAnsi" w:cs="Dutch801BT-Roman"/>
          <w:color w:val="231F20"/>
          <w:sz w:val="16"/>
          <w:szCs w:val="16"/>
        </w:rPr>
      </w:pPr>
    </w:p>
    <w:p w14:paraId="302DD808" w14:textId="77777777" w:rsidR="003D38C3" w:rsidRDefault="003D38C3" w:rsidP="00FF0230">
      <w:pPr>
        <w:rPr>
          <w:rFonts w:ascii="Dutch801BT-Roman" w:eastAsia="Dutch801BT-Roman" w:hAnsiTheme="minorHAnsi" w:cs="Dutch801BT-Roman"/>
          <w:color w:val="231F20"/>
          <w:sz w:val="16"/>
          <w:szCs w:val="16"/>
        </w:rPr>
      </w:pPr>
    </w:p>
    <w:p w14:paraId="69C572E9" w14:textId="77777777" w:rsidR="003D38C3" w:rsidRDefault="003D38C3" w:rsidP="00FF0230">
      <w:pPr>
        <w:rPr>
          <w:rFonts w:ascii="Dutch801BT-Roman" w:eastAsia="Dutch801BT-Roman" w:hAnsiTheme="minorHAnsi" w:cs="Dutch801BT-Roman"/>
          <w:color w:val="231F20"/>
          <w:sz w:val="16"/>
          <w:szCs w:val="16"/>
        </w:rPr>
      </w:pPr>
    </w:p>
    <w:p w14:paraId="56D643D6" w14:textId="77777777" w:rsidR="00FF0230" w:rsidRDefault="00FF0230" w:rsidP="00FF0230"/>
    <w:sectPr w:rsidR="00FF0230" w:rsidSect="009E7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7364" w14:textId="77777777" w:rsidR="004B0114" w:rsidRDefault="004B0114" w:rsidP="00AD632A">
      <w:r>
        <w:separator/>
      </w:r>
    </w:p>
  </w:endnote>
  <w:endnote w:type="continuationSeparator" w:id="0">
    <w:p w14:paraId="0F6660FD" w14:textId="77777777" w:rsidR="004B0114" w:rsidRDefault="004B011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BT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7B2B" w14:textId="77777777" w:rsidR="004B0114" w:rsidRDefault="004B0114" w:rsidP="00AD632A">
      <w:r>
        <w:separator/>
      </w:r>
    </w:p>
  </w:footnote>
  <w:footnote w:type="continuationSeparator" w:id="0">
    <w:p w14:paraId="011A73A9" w14:textId="77777777" w:rsidR="004B0114" w:rsidRDefault="004B0114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0"/>
    <w:rsid w:val="00002F75"/>
    <w:rsid w:val="00050A00"/>
    <w:rsid w:val="000775D3"/>
    <w:rsid w:val="000D533C"/>
    <w:rsid w:val="00133DF1"/>
    <w:rsid w:val="00192A0F"/>
    <w:rsid w:val="001B23F4"/>
    <w:rsid w:val="001B4A55"/>
    <w:rsid w:val="00351A9D"/>
    <w:rsid w:val="003561F1"/>
    <w:rsid w:val="00393A1C"/>
    <w:rsid w:val="003D38C3"/>
    <w:rsid w:val="00450FDC"/>
    <w:rsid w:val="0049268E"/>
    <w:rsid w:val="004B0114"/>
    <w:rsid w:val="004F6337"/>
    <w:rsid w:val="00523918"/>
    <w:rsid w:val="005264ED"/>
    <w:rsid w:val="007B41BC"/>
    <w:rsid w:val="009E73B1"/>
    <w:rsid w:val="00A115F3"/>
    <w:rsid w:val="00A270EB"/>
    <w:rsid w:val="00A624C9"/>
    <w:rsid w:val="00AD632A"/>
    <w:rsid w:val="00AE49FF"/>
    <w:rsid w:val="00B45F5F"/>
    <w:rsid w:val="00BC6A2B"/>
    <w:rsid w:val="00C00021"/>
    <w:rsid w:val="00CE2DAD"/>
    <w:rsid w:val="00DB61DC"/>
    <w:rsid w:val="00DF5A90"/>
    <w:rsid w:val="00E8070A"/>
    <w:rsid w:val="00F53082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A01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F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D3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3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9E73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0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50A0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Mistry</dc:creator>
  <cp:lastModifiedBy>Sinisa Savic</cp:lastModifiedBy>
  <cp:revision>2</cp:revision>
  <cp:lastPrinted>2017-09-08T14:23:00Z</cp:lastPrinted>
  <dcterms:created xsi:type="dcterms:W3CDTF">2017-09-10T14:35:00Z</dcterms:created>
  <dcterms:modified xsi:type="dcterms:W3CDTF">2017-09-10T14:35:00Z</dcterms:modified>
</cp:coreProperties>
</file>